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DC9" w:rsidRDefault="00D75DC9" w:rsidP="00D75DC9">
      <w:pPr>
        <w:jc w:val="center"/>
      </w:pPr>
      <w:r>
        <w:rPr>
          <w:rFonts w:eastAsia="Times New Roman"/>
          <w:b/>
          <w:noProof/>
          <w:sz w:val="26"/>
          <w:szCs w:val="26"/>
          <w:lang w:eastAsia="ru-RU"/>
        </w:rPr>
        <w:drawing>
          <wp:inline distT="0" distB="0" distL="0" distR="0">
            <wp:extent cx="4890135" cy="160020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13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0249" w:rsidRDefault="00500249" w:rsidP="00D75DC9">
      <w:pPr>
        <w:spacing w:line="240" w:lineRule="auto"/>
        <w:jc w:val="center"/>
        <w:rPr>
          <w:rFonts w:eastAsia="Times New Roman"/>
          <w:noProof/>
          <w:sz w:val="26"/>
          <w:szCs w:val="26"/>
          <w:lang w:eastAsia="ru-RU"/>
        </w:rPr>
      </w:pPr>
    </w:p>
    <w:p w:rsidR="00D75DC9" w:rsidRPr="00500249" w:rsidRDefault="00500249" w:rsidP="00500249">
      <w:pPr>
        <w:spacing w:line="240" w:lineRule="auto"/>
        <w:jc w:val="both"/>
        <w:rPr>
          <w:rFonts w:eastAsia="Times New Roman"/>
          <w:noProof/>
          <w:sz w:val="28"/>
          <w:szCs w:val="28"/>
          <w:lang w:eastAsia="ru-RU"/>
        </w:rPr>
      </w:pPr>
      <w:r w:rsidRPr="00500249">
        <w:rPr>
          <w:rFonts w:eastAsia="Times New Roman"/>
          <w:noProof/>
          <w:sz w:val="28"/>
          <w:szCs w:val="28"/>
          <w:lang w:eastAsia="ru-RU"/>
        </w:rPr>
        <w:t xml:space="preserve">05.12.2019г.  </w:t>
      </w:r>
      <w:r>
        <w:rPr>
          <w:rFonts w:eastAsia="Times New Roman"/>
          <w:noProof/>
          <w:sz w:val="28"/>
          <w:szCs w:val="28"/>
          <w:lang w:eastAsia="ru-RU"/>
        </w:rPr>
        <w:t xml:space="preserve">                               </w:t>
      </w:r>
      <w:r w:rsidR="00D75DC9" w:rsidRPr="00500249">
        <w:rPr>
          <w:rFonts w:eastAsia="Times New Roman"/>
          <w:noProof/>
          <w:sz w:val="28"/>
          <w:szCs w:val="28"/>
          <w:lang w:eastAsia="ru-RU"/>
        </w:rPr>
        <w:t>г. Шарыпово</w:t>
      </w:r>
      <w:r w:rsidRPr="00500249">
        <w:rPr>
          <w:rFonts w:eastAsia="Times New Roman"/>
          <w:noProof/>
          <w:sz w:val="28"/>
          <w:szCs w:val="28"/>
          <w:lang w:eastAsia="ru-RU"/>
        </w:rPr>
        <w:t xml:space="preserve">                                       № 44/355р</w:t>
      </w:r>
    </w:p>
    <w:p w:rsidR="00D75DC9" w:rsidRPr="00783430" w:rsidRDefault="00D75DC9" w:rsidP="00D75DC9">
      <w:pPr>
        <w:spacing w:line="240" w:lineRule="auto"/>
        <w:rPr>
          <w:rFonts w:eastAsia="Times New Roman"/>
          <w:b/>
          <w:noProof/>
          <w:sz w:val="26"/>
          <w:szCs w:val="26"/>
          <w:lang w:eastAsia="ru-RU"/>
        </w:rPr>
      </w:pPr>
    </w:p>
    <w:p w:rsidR="00D75DC9" w:rsidRPr="00783430" w:rsidRDefault="00D75DC9" w:rsidP="00D75DC9">
      <w:pPr>
        <w:spacing w:line="240" w:lineRule="auto"/>
        <w:rPr>
          <w:rFonts w:eastAsia="Times New Roman"/>
          <w:b/>
          <w:noProof/>
          <w:sz w:val="26"/>
          <w:szCs w:val="26"/>
          <w:lang w:eastAsia="ru-RU"/>
        </w:rPr>
      </w:pPr>
    </w:p>
    <w:p w:rsidR="009B635B" w:rsidRPr="00441B79" w:rsidRDefault="004A7502" w:rsidP="00D75DC9">
      <w:pPr>
        <w:spacing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 вн</w:t>
      </w:r>
      <w:r w:rsidR="000C2EEF">
        <w:rPr>
          <w:rFonts w:eastAsia="Times New Roman"/>
          <w:sz w:val="28"/>
          <w:szCs w:val="28"/>
          <w:lang w:eastAsia="ru-RU"/>
        </w:rPr>
        <w:t>ес</w:t>
      </w:r>
      <w:r>
        <w:rPr>
          <w:rFonts w:eastAsia="Times New Roman"/>
          <w:sz w:val="28"/>
          <w:szCs w:val="28"/>
          <w:lang w:eastAsia="ru-RU"/>
        </w:rPr>
        <w:t xml:space="preserve">ении </w:t>
      </w:r>
      <w:r w:rsidR="000C2EEF">
        <w:rPr>
          <w:rFonts w:eastAsia="Times New Roman"/>
          <w:sz w:val="28"/>
          <w:szCs w:val="28"/>
          <w:lang w:eastAsia="ru-RU"/>
        </w:rPr>
        <w:t>изменени</w:t>
      </w:r>
      <w:r>
        <w:rPr>
          <w:rFonts w:eastAsia="Times New Roman"/>
          <w:sz w:val="28"/>
          <w:szCs w:val="28"/>
          <w:lang w:eastAsia="ru-RU"/>
        </w:rPr>
        <w:t>й</w:t>
      </w:r>
      <w:r w:rsidR="000C2EEF">
        <w:rPr>
          <w:rFonts w:eastAsia="Times New Roman"/>
          <w:sz w:val="28"/>
          <w:szCs w:val="28"/>
          <w:lang w:eastAsia="ru-RU"/>
        </w:rPr>
        <w:t xml:space="preserve"> в Решение </w:t>
      </w:r>
      <w:r w:rsidR="000C2EEF" w:rsidRPr="00441B79">
        <w:rPr>
          <w:rFonts w:eastAsia="Times New Roman"/>
          <w:sz w:val="28"/>
          <w:szCs w:val="28"/>
          <w:lang w:eastAsia="ru-RU"/>
        </w:rPr>
        <w:t xml:space="preserve">Шарыповского районного Совета депутатов </w:t>
      </w:r>
      <w:r w:rsidR="000C2EEF">
        <w:rPr>
          <w:rFonts w:eastAsia="Times New Roman"/>
          <w:sz w:val="28"/>
          <w:szCs w:val="28"/>
          <w:lang w:eastAsia="ru-RU"/>
        </w:rPr>
        <w:t>от 28.01.2010 № 51-622р «</w:t>
      </w:r>
      <w:r w:rsidR="00D75DC9" w:rsidRPr="00441B79">
        <w:rPr>
          <w:rFonts w:eastAsia="Times New Roman"/>
          <w:sz w:val="28"/>
          <w:szCs w:val="28"/>
          <w:lang w:eastAsia="ru-RU"/>
        </w:rPr>
        <w:t>О</w:t>
      </w:r>
      <w:r w:rsidR="009B635B" w:rsidRPr="00441B79">
        <w:rPr>
          <w:rFonts w:eastAsia="Times New Roman"/>
          <w:sz w:val="28"/>
          <w:szCs w:val="28"/>
          <w:lang w:eastAsia="ru-RU"/>
        </w:rPr>
        <w:t>б утверждении Порядка распределения и предоставления иных межбюджетных трансфертов на осуществление социально значимых расходов капитального характера</w:t>
      </w:r>
      <w:r w:rsidR="000C2EEF">
        <w:rPr>
          <w:rFonts w:eastAsia="Times New Roman"/>
          <w:sz w:val="28"/>
          <w:szCs w:val="28"/>
          <w:lang w:eastAsia="ru-RU"/>
        </w:rPr>
        <w:t>»</w:t>
      </w:r>
    </w:p>
    <w:p w:rsidR="00D75DC9" w:rsidRPr="00441B79" w:rsidRDefault="00D75DC9" w:rsidP="00D75DC9">
      <w:pPr>
        <w:spacing w:line="240" w:lineRule="auto"/>
        <w:rPr>
          <w:rFonts w:eastAsia="Times New Roman"/>
          <w:sz w:val="28"/>
          <w:szCs w:val="28"/>
          <w:lang w:eastAsia="ru-RU"/>
        </w:rPr>
      </w:pPr>
    </w:p>
    <w:p w:rsidR="009B635B" w:rsidRPr="00441B79" w:rsidRDefault="009B635B" w:rsidP="00D75DC9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 w:rsidRPr="00441B79">
        <w:rPr>
          <w:sz w:val="28"/>
          <w:szCs w:val="28"/>
        </w:rPr>
        <w:t>В соответствии со статьями 9, 142.4 Бюджетного кодекса Российской Федерации, статьей 9 Положения о межбюджетных отношениях в муниципальном образовании Шарыповский район утвержденного решением Шарыповского районного Совета депутатов от 25.09.2008 №36-400р, руководствуясь статьей 27 Устава Шарыповского района, Шарыповский районный Совет депутатов</w:t>
      </w:r>
    </w:p>
    <w:p w:rsidR="00D75DC9" w:rsidRPr="00441B79" w:rsidRDefault="00D75DC9" w:rsidP="00D75DC9">
      <w:pPr>
        <w:tabs>
          <w:tab w:val="left" w:pos="567"/>
        </w:tabs>
        <w:spacing w:line="240" w:lineRule="auto"/>
        <w:rPr>
          <w:rFonts w:eastAsia="Times New Roman"/>
          <w:sz w:val="28"/>
          <w:szCs w:val="28"/>
          <w:lang w:eastAsia="ru-RU"/>
        </w:rPr>
      </w:pPr>
      <w:r w:rsidRPr="00441B79">
        <w:rPr>
          <w:rFonts w:eastAsia="Times New Roman"/>
          <w:sz w:val="28"/>
          <w:szCs w:val="28"/>
          <w:lang w:eastAsia="ru-RU"/>
        </w:rPr>
        <w:t>РЕШИЛ:</w:t>
      </w:r>
    </w:p>
    <w:p w:rsidR="000C2EEF" w:rsidRPr="00441B79" w:rsidRDefault="00D75DC9" w:rsidP="000C2EE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41B79">
        <w:rPr>
          <w:rFonts w:eastAsia="Times New Roman"/>
          <w:sz w:val="28"/>
          <w:szCs w:val="28"/>
          <w:lang w:eastAsia="ru-RU"/>
        </w:rPr>
        <w:t xml:space="preserve">1. </w:t>
      </w:r>
      <w:r w:rsidR="000C2EEF">
        <w:rPr>
          <w:rFonts w:eastAsia="Times New Roman"/>
          <w:sz w:val="28"/>
          <w:szCs w:val="28"/>
          <w:lang w:eastAsia="ru-RU"/>
        </w:rPr>
        <w:t>Внести изменени</w:t>
      </w:r>
      <w:r w:rsidR="004A7502">
        <w:rPr>
          <w:rFonts w:eastAsia="Times New Roman"/>
          <w:sz w:val="28"/>
          <w:szCs w:val="28"/>
          <w:lang w:eastAsia="ru-RU"/>
        </w:rPr>
        <w:t>я</w:t>
      </w:r>
      <w:r w:rsidR="000C2EEF">
        <w:rPr>
          <w:rFonts w:eastAsia="Times New Roman"/>
          <w:sz w:val="28"/>
          <w:szCs w:val="28"/>
          <w:lang w:eastAsia="ru-RU"/>
        </w:rPr>
        <w:t xml:space="preserve"> в Решение </w:t>
      </w:r>
      <w:r w:rsidR="000C2EEF" w:rsidRPr="00441B79">
        <w:rPr>
          <w:rFonts w:eastAsia="Times New Roman"/>
          <w:sz w:val="28"/>
          <w:szCs w:val="28"/>
          <w:lang w:eastAsia="ru-RU"/>
        </w:rPr>
        <w:t>Шарыповского районного Совета депутатов от 28.01.2010</w:t>
      </w:r>
      <w:r w:rsidR="004A7502">
        <w:rPr>
          <w:rFonts w:eastAsia="Times New Roman"/>
          <w:sz w:val="28"/>
          <w:szCs w:val="28"/>
          <w:lang w:eastAsia="ru-RU"/>
        </w:rPr>
        <w:t xml:space="preserve"> </w:t>
      </w:r>
      <w:r w:rsidR="000C2EEF" w:rsidRPr="00441B79">
        <w:rPr>
          <w:rFonts w:eastAsia="Times New Roman"/>
          <w:sz w:val="28"/>
          <w:szCs w:val="28"/>
          <w:lang w:eastAsia="ru-RU"/>
        </w:rPr>
        <w:t>№ 51-622р «Об утверждении Порядка</w:t>
      </w:r>
      <w:r w:rsidR="000C2EEF">
        <w:rPr>
          <w:rFonts w:eastAsia="Times New Roman"/>
          <w:sz w:val="28"/>
          <w:szCs w:val="28"/>
          <w:lang w:eastAsia="ru-RU"/>
        </w:rPr>
        <w:t xml:space="preserve"> </w:t>
      </w:r>
      <w:r w:rsidR="000C2EEF" w:rsidRPr="00441B79">
        <w:rPr>
          <w:rFonts w:eastAsia="Times New Roman"/>
          <w:sz w:val="28"/>
          <w:szCs w:val="28"/>
          <w:lang w:eastAsia="ru-RU"/>
        </w:rPr>
        <w:t xml:space="preserve">распределения и предоставления </w:t>
      </w:r>
      <w:r w:rsidR="00C60548">
        <w:rPr>
          <w:rFonts w:eastAsia="Times New Roman"/>
          <w:sz w:val="28"/>
          <w:szCs w:val="28"/>
          <w:lang w:eastAsia="ru-RU"/>
        </w:rPr>
        <w:t xml:space="preserve">иных межбюджетных трансфертов </w:t>
      </w:r>
      <w:r w:rsidR="000C2EEF" w:rsidRPr="00441B79">
        <w:rPr>
          <w:rFonts w:eastAsia="Times New Roman"/>
          <w:sz w:val="28"/>
          <w:szCs w:val="28"/>
          <w:lang w:eastAsia="ru-RU"/>
        </w:rPr>
        <w:t>на осуществление социально значимых расходов капитального характера»</w:t>
      </w:r>
      <w:r w:rsidR="004A7502">
        <w:rPr>
          <w:rFonts w:eastAsia="Times New Roman"/>
          <w:sz w:val="28"/>
          <w:szCs w:val="28"/>
          <w:lang w:eastAsia="ru-RU"/>
        </w:rPr>
        <w:t xml:space="preserve"> изложив приложение к решению в новой редакции согласно приложения к настоящему решению</w:t>
      </w:r>
      <w:r w:rsidR="000C2EEF" w:rsidRPr="00441B79">
        <w:rPr>
          <w:rFonts w:eastAsia="Times New Roman"/>
          <w:sz w:val="28"/>
          <w:szCs w:val="28"/>
          <w:lang w:eastAsia="ru-RU"/>
        </w:rPr>
        <w:t>.</w:t>
      </w:r>
    </w:p>
    <w:p w:rsidR="00C97F1C" w:rsidRPr="00441B79" w:rsidRDefault="00C60548" w:rsidP="00E37ED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</w:t>
      </w:r>
      <w:r w:rsidR="00C97F1C" w:rsidRPr="00441B79">
        <w:rPr>
          <w:rFonts w:eastAsia="Times New Roman"/>
          <w:sz w:val="28"/>
          <w:szCs w:val="28"/>
          <w:lang w:eastAsia="ru-RU"/>
        </w:rPr>
        <w:t>. Контроль за исполнением настоящего решения возложить на постоянную комиссию по бюджету и финансовым вопросам (Кузнецов С.В.).</w:t>
      </w:r>
    </w:p>
    <w:p w:rsidR="00F340A3" w:rsidRPr="00441B79" w:rsidRDefault="00C60548" w:rsidP="00F340A3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97F1C" w:rsidRPr="00441B79">
        <w:rPr>
          <w:sz w:val="28"/>
          <w:szCs w:val="28"/>
        </w:rPr>
        <w:t>. Решение вступает в силу в день, следующий за днем</w:t>
      </w:r>
      <w:r w:rsidR="00C97F1C" w:rsidRPr="00441B79">
        <w:rPr>
          <w:b/>
          <w:sz w:val="28"/>
          <w:szCs w:val="28"/>
        </w:rPr>
        <w:t xml:space="preserve"> </w:t>
      </w:r>
      <w:r w:rsidR="00F340A3" w:rsidRPr="00441B79">
        <w:rPr>
          <w:sz w:val="28"/>
          <w:szCs w:val="28"/>
        </w:rPr>
        <w:t xml:space="preserve">его официального опубликования в печатном издании </w:t>
      </w:r>
      <w:r w:rsidR="000C2EEF">
        <w:rPr>
          <w:sz w:val="28"/>
          <w:szCs w:val="28"/>
        </w:rPr>
        <w:t>«</w:t>
      </w:r>
      <w:r w:rsidR="00F340A3" w:rsidRPr="00441B79">
        <w:rPr>
          <w:sz w:val="28"/>
          <w:szCs w:val="28"/>
        </w:rPr>
        <w:t>Ведомости Шарыповского района</w:t>
      </w:r>
      <w:r w:rsidR="000C2EEF">
        <w:rPr>
          <w:sz w:val="28"/>
          <w:szCs w:val="28"/>
        </w:rPr>
        <w:t xml:space="preserve">» </w:t>
      </w:r>
      <w:r w:rsidR="00F340A3" w:rsidRPr="00441B79">
        <w:rPr>
          <w:sz w:val="28"/>
          <w:szCs w:val="28"/>
        </w:rPr>
        <w:t>и подлежит размещению на официальном сайте Шарыповского района в сети Интернет.</w:t>
      </w:r>
    </w:p>
    <w:p w:rsidR="00C97F1C" w:rsidRDefault="00C97F1C" w:rsidP="00766726">
      <w:pPr>
        <w:pStyle w:val="ConsPlusTitle"/>
        <w:spacing w:line="240" w:lineRule="auto"/>
        <w:ind w:firstLine="709"/>
        <w:rPr>
          <w:b w:val="0"/>
          <w:sz w:val="24"/>
          <w:szCs w:val="24"/>
        </w:rPr>
      </w:pPr>
    </w:p>
    <w:p w:rsidR="00D75DC9" w:rsidRPr="00766726" w:rsidRDefault="00D75DC9" w:rsidP="00D75DC9">
      <w:pPr>
        <w:spacing w:line="240" w:lineRule="auto"/>
        <w:ind w:firstLine="709"/>
        <w:rPr>
          <w:szCs w:val="24"/>
        </w:rPr>
      </w:pPr>
    </w:p>
    <w:p w:rsidR="00D75DC9" w:rsidRPr="00766726" w:rsidRDefault="00D75DC9" w:rsidP="00D75DC9">
      <w:pPr>
        <w:spacing w:line="240" w:lineRule="auto"/>
        <w:rPr>
          <w:rFonts w:eastAsia="Times New Roman"/>
          <w:szCs w:val="24"/>
          <w:lang w:eastAsia="ru-RU"/>
        </w:rPr>
      </w:pPr>
    </w:p>
    <w:p w:rsidR="00D75DC9" w:rsidRPr="00441B79" w:rsidRDefault="00D75DC9" w:rsidP="00D75DC9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441B79">
        <w:rPr>
          <w:rFonts w:eastAsia="Times New Roman"/>
          <w:color w:val="000000"/>
          <w:sz w:val="28"/>
          <w:szCs w:val="28"/>
          <w:lang w:eastAsia="ru-RU"/>
        </w:rPr>
        <w:t>Председатель</w:t>
      </w:r>
      <w:r w:rsidRPr="00766726">
        <w:rPr>
          <w:rFonts w:eastAsia="Times New Roman"/>
          <w:color w:val="000000"/>
          <w:szCs w:val="24"/>
          <w:lang w:eastAsia="ru-RU"/>
        </w:rPr>
        <w:tab/>
      </w:r>
      <w:r w:rsidRPr="00441B79">
        <w:rPr>
          <w:rFonts w:eastAsia="Times New Roman"/>
          <w:color w:val="000000"/>
          <w:sz w:val="28"/>
          <w:szCs w:val="28"/>
          <w:lang w:eastAsia="ru-RU"/>
        </w:rPr>
        <w:t xml:space="preserve">                         </w:t>
      </w:r>
      <w:r w:rsidR="002C3962">
        <w:rPr>
          <w:rFonts w:eastAsia="Times New Roman"/>
          <w:color w:val="000000"/>
          <w:sz w:val="28"/>
          <w:szCs w:val="28"/>
          <w:lang w:eastAsia="ru-RU"/>
        </w:rPr>
        <w:t xml:space="preserve">                     </w:t>
      </w:r>
      <w:r w:rsidR="004D3024" w:rsidRPr="00441B79">
        <w:rPr>
          <w:rFonts w:eastAsia="Times New Roman"/>
          <w:color w:val="000000"/>
          <w:sz w:val="28"/>
          <w:szCs w:val="28"/>
          <w:lang w:eastAsia="ru-RU"/>
        </w:rPr>
        <w:t>Глава</w:t>
      </w:r>
      <w:r w:rsidRPr="00441B79">
        <w:rPr>
          <w:rFonts w:eastAsia="Times New Roman"/>
          <w:color w:val="000000"/>
          <w:sz w:val="28"/>
          <w:szCs w:val="28"/>
          <w:lang w:eastAsia="ru-RU"/>
        </w:rPr>
        <w:t xml:space="preserve"> района</w:t>
      </w:r>
    </w:p>
    <w:p w:rsidR="00D75DC9" w:rsidRPr="00441B79" w:rsidRDefault="00D75DC9" w:rsidP="00D75DC9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</w:p>
    <w:p w:rsidR="00D75DC9" w:rsidRPr="00441B79" w:rsidRDefault="00D75DC9" w:rsidP="00D75DC9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766726">
        <w:rPr>
          <w:rFonts w:eastAsia="Times New Roman"/>
          <w:color w:val="000000"/>
          <w:szCs w:val="24"/>
          <w:lang w:eastAsia="ru-RU"/>
        </w:rPr>
        <w:t>_________</w:t>
      </w:r>
      <w:r w:rsidRPr="00441B79">
        <w:rPr>
          <w:rFonts w:eastAsia="Times New Roman"/>
          <w:color w:val="000000"/>
          <w:sz w:val="28"/>
          <w:szCs w:val="28"/>
          <w:lang w:eastAsia="ru-RU"/>
        </w:rPr>
        <w:t>Т.В. Варжинская</w:t>
      </w:r>
      <w:r w:rsidRPr="00766726">
        <w:rPr>
          <w:rFonts w:eastAsia="Times New Roman"/>
          <w:color w:val="000000"/>
          <w:szCs w:val="24"/>
          <w:lang w:eastAsia="ru-RU"/>
        </w:rPr>
        <w:tab/>
        <w:t xml:space="preserve">          </w:t>
      </w:r>
      <w:r w:rsidR="002C3962">
        <w:rPr>
          <w:rFonts w:eastAsia="Times New Roman"/>
          <w:color w:val="000000"/>
          <w:szCs w:val="24"/>
          <w:lang w:eastAsia="ru-RU"/>
        </w:rPr>
        <w:t xml:space="preserve">                    </w:t>
      </w:r>
      <w:r w:rsidRPr="00441B79">
        <w:rPr>
          <w:rFonts w:eastAsia="Times New Roman"/>
          <w:color w:val="000000"/>
          <w:sz w:val="28"/>
          <w:szCs w:val="28"/>
          <w:lang w:eastAsia="ru-RU"/>
        </w:rPr>
        <w:t>_________</w:t>
      </w:r>
      <w:r w:rsidR="002C3962">
        <w:rPr>
          <w:rFonts w:eastAsia="Times New Roman"/>
          <w:color w:val="000000"/>
          <w:sz w:val="28"/>
          <w:szCs w:val="28"/>
          <w:lang w:eastAsia="ru-RU"/>
        </w:rPr>
        <w:t>____</w:t>
      </w:r>
      <w:r w:rsidRPr="00441B79">
        <w:rPr>
          <w:rFonts w:eastAsia="Times New Roman"/>
          <w:color w:val="000000"/>
          <w:sz w:val="28"/>
          <w:szCs w:val="28"/>
          <w:lang w:eastAsia="ru-RU"/>
        </w:rPr>
        <w:t>____</w:t>
      </w:r>
      <w:r w:rsidR="00C53D73" w:rsidRPr="00441B79">
        <w:rPr>
          <w:rFonts w:eastAsia="Times New Roman"/>
          <w:color w:val="000000"/>
          <w:sz w:val="28"/>
          <w:szCs w:val="28"/>
          <w:lang w:eastAsia="ru-RU"/>
        </w:rPr>
        <w:t>Г.В. Качаев</w:t>
      </w:r>
    </w:p>
    <w:p w:rsidR="00E14544" w:rsidRDefault="00E14544" w:rsidP="00D75DC9">
      <w:pPr>
        <w:tabs>
          <w:tab w:val="left" w:pos="1016"/>
        </w:tabs>
        <w:rPr>
          <w:sz w:val="28"/>
          <w:szCs w:val="28"/>
        </w:rPr>
      </w:pPr>
    </w:p>
    <w:p w:rsidR="00715186" w:rsidRDefault="00715186" w:rsidP="00D75DC9">
      <w:pPr>
        <w:tabs>
          <w:tab w:val="left" w:pos="1016"/>
        </w:tabs>
        <w:rPr>
          <w:sz w:val="28"/>
          <w:szCs w:val="28"/>
        </w:rPr>
      </w:pPr>
    </w:p>
    <w:p w:rsidR="00715186" w:rsidRDefault="00715186" w:rsidP="00D75DC9">
      <w:pPr>
        <w:tabs>
          <w:tab w:val="left" w:pos="1016"/>
        </w:tabs>
        <w:rPr>
          <w:sz w:val="28"/>
          <w:szCs w:val="28"/>
        </w:rPr>
      </w:pPr>
    </w:p>
    <w:p w:rsidR="00715186" w:rsidRDefault="00715186" w:rsidP="00D75DC9">
      <w:pPr>
        <w:tabs>
          <w:tab w:val="left" w:pos="1016"/>
        </w:tabs>
        <w:rPr>
          <w:sz w:val="28"/>
          <w:szCs w:val="28"/>
        </w:rPr>
      </w:pPr>
    </w:p>
    <w:p w:rsidR="002C3962" w:rsidRDefault="00715186" w:rsidP="00715186">
      <w:pPr>
        <w:jc w:val="right"/>
        <w:rPr>
          <w:rFonts w:cs="Times New Roman"/>
        </w:rPr>
      </w:pPr>
      <w:r w:rsidRPr="006857C4">
        <w:rPr>
          <w:rFonts w:cs="Times New Roman"/>
        </w:rPr>
        <w:lastRenderedPageBreak/>
        <w:t xml:space="preserve">                                                                                                 </w:t>
      </w:r>
    </w:p>
    <w:p w:rsidR="00715186" w:rsidRPr="002C3962" w:rsidRDefault="00715186" w:rsidP="002C3962">
      <w:pPr>
        <w:spacing w:line="240" w:lineRule="auto"/>
        <w:jc w:val="right"/>
        <w:rPr>
          <w:rFonts w:cs="Times New Roman"/>
          <w:szCs w:val="24"/>
        </w:rPr>
      </w:pPr>
      <w:r w:rsidRPr="002C3962">
        <w:rPr>
          <w:rFonts w:cs="Times New Roman"/>
          <w:szCs w:val="24"/>
        </w:rPr>
        <w:t xml:space="preserve">Приложение </w:t>
      </w:r>
    </w:p>
    <w:p w:rsidR="00500249" w:rsidRDefault="00715186" w:rsidP="002C3962">
      <w:pPr>
        <w:spacing w:line="240" w:lineRule="auto"/>
        <w:jc w:val="right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t xml:space="preserve">                                                                                                 к Решению Шарыповского районного </w:t>
      </w:r>
    </w:p>
    <w:p w:rsidR="00715186" w:rsidRPr="00500249" w:rsidRDefault="00715186" w:rsidP="002C3962">
      <w:pPr>
        <w:spacing w:line="240" w:lineRule="auto"/>
        <w:jc w:val="right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t>Совета депутатов</w:t>
      </w:r>
    </w:p>
    <w:p w:rsidR="00715186" w:rsidRPr="00500249" w:rsidRDefault="00715186" w:rsidP="002C3962">
      <w:pPr>
        <w:spacing w:line="240" w:lineRule="auto"/>
        <w:jc w:val="right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t xml:space="preserve">                                                                </w:t>
      </w:r>
      <w:r w:rsidR="00500249">
        <w:rPr>
          <w:rFonts w:cs="Times New Roman"/>
          <w:sz w:val="28"/>
          <w:szCs w:val="28"/>
        </w:rPr>
        <w:t xml:space="preserve">               </w:t>
      </w:r>
      <w:r w:rsidRPr="00500249">
        <w:rPr>
          <w:rFonts w:cs="Times New Roman"/>
          <w:sz w:val="28"/>
          <w:szCs w:val="28"/>
        </w:rPr>
        <w:t xml:space="preserve"> </w:t>
      </w:r>
      <w:r w:rsidR="00500249">
        <w:rPr>
          <w:rFonts w:cs="Times New Roman"/>
          <w:sz w:val="28"/>
          <w:szCs w:val="28"/>
        </w:rPr>
        <w:t>о</w:t>
      </w:r>
      <w:bookmarkStart w:id="0" w:name="_GoBack"/>
      <w:bookmarkEnd w:id="0"/>
      <w:r w:rsidR="00500249">
        <w:rPr>
          <w:rFonts w:cs="Times New Roman"/>
          <w:sz w:val="28"/>
          <w:szCs w:val="28"/>
        </w:rPr>
        <w:t>т 05.12.2019г. № 44/355р</w:t>
      </w:r>
    </w:p>
    <w:p w:rsidR="00715186" w:rsidRPr="00500249" w:rsidRDefault="00715186" w:rsidP="00715186">
      <w:pPr>
        <w:rPr>
          <w:sz w:val="28"/>
          <w:szCs w:val="28"/>
        </w:rPr>
      </w:pPr>
    </w:p>
    <w:p w:rsidR="00715186" w:rsidRPr="00500249" w:rsidRDefault="00715186" w:rsidP="00715186">
      <w:pPr>
        <w:rPr>
          <w:rFonts w:cs="Times New Roman"/>
          <w:sz w:val="28"/>
          <w:szCs w:val="28"/>
        </w:rPr>
      </w:pPr>
    </w:p>
    <w:p w:rsidR="00715186" w:rsidRPr="00500249" w:rsidRDefault="00715186" w:rsidP="002C3962">
      <w:pPr>
        <w:jc w:val="center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t>ПОРЯДОК</w:t>
      </w:r>
    </w:p>
    <w:p w:rsidR="00715186" w:rsidRPr="00500249" w:rsidRDefault="00715186" w:rsidP="002C3962">
      <w:pPr>
        <w:jc w:val="center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t>РАСПРЕДЕЛЕНИЯ И ПРЕДОСТАВЛЕНИЯ</w:t>
      </w:r>
    </w:p>
    <w:p w:rsidR="00715186" w:rsidRPr="00500249" w:rsidRDefault="00715186" w:rsidP="002C3962">
      <w:pPr>
        <w:jc w:val="center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t>ИНЫХ МЕЖБЮДЖЕТНЫХ ТРАНСФЕРТОВ НА ОСУЩЕСТВЛЕНИЕ СОЦИАЛЬНО ЗНАЧИМЫХ РАСХОДОВ КАПИТАЛЬНОГО ХАРАКТЕРА</w:t>
      </w:r>
    </w:p>
    <w:p w:rsidR="00715186" w:rsidRPr="00500249" w:rsidRDefault="00715186" w:rsidP="002C3962">
      <w:pPr>
        <w:spacing w:line="240" w:lineRule="auto"/>
        <w:rPr>
          <w:rFonts w:cs="Times New Roman"/>
          <w:sz w:val="28"/>
          <w:szCs w:val="28"/>
        </w:rPr>
      </w:pPr>
    </w:p>
    <w:p w:rsidR="00715186" w:rsidRPr="00500249" w:rsidRDefault="00715186" w:rsidP="002C3962">
      <w:pPr>
        <w:pStyle w:val="a5"/>
        <w:numPr>
          <w:ilvl w:val="0"/>
          <w:numId w:val="1"/>
        </w:numPr>
        <w:spacing w:line="240" w:lineRule="auto"/>
        <w:ind w:left="0" w:firstLine="709"/>
        <w:jc w:val="both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t>Настоящий порядок определяет механизм распределения и предоставления иных межбюджетных трансфертов бюджетам поселений на осуществление социально значимых расходов капитального характера (далее-МБТ).</w:t>
      </w:r>
    </w:p>
    <w:p w:rsidR="00715186" w:rsidRPr="00500249" w:rsidRDefault="00715186" w:rsidP="002C3962">
      <w:pPr>
        <w:pStyle w:val="a5"/>
        <w:spacing w:line="240" w:lineRule="auto"/>
        <w:ind w:left="0" w:firstLine="709"/>
        <w:jc w:val="both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t>2. МБТ предоставляются при условии соблюдения органами местного самоуправления поселений бюджетного законодательства Российской Федерации и законодательства Российской Федерации о налогах и сборах.</w:t>
      </w:r>
    </w:p>
    <w:p w:rsidR="00715186" w:rsidRPr="00500249" w:rsidRDefault="00715186" w:rsidP="002C3962">
      <w:pPr>
        <w:pStyle w:val="a5"/>
        <w:spacing w:line="240" w:lineRule="auto"/>
        <w:ind w:left="0" w:firstLine="709"/>
        <w:jc w:val="both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t>3. Указанные МБТ направляются на ремонт жилых домов, являющихся муниципальной собственностью, коммунальной и инженерной инфраструктуры, на приобретение основных средств, на реализацию мероприятий, связанных с исполнением расходных обязательств по решению вопросов местного значения поселений.</w:t>
      </w:r>
    </w:p>
    <w:p w:rsidR="00715186" w:rsidRPr="00500249" w:rsidRDefault="00715186" w:rsidP="002C3962">
      <w:pPr>
        <w:pStyle w:val="a5"/>
        <w:numPr>
          <w:ilvl w:val="0"/>
          <w:numId w:val="2"/>
        </w:numPr>
        <w:spacing w:line="240" w:lineRule="auto"/>
        <w:ind w:hanging="11"/>
        <w:jc w:val="both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t>Распределение МБТ осуществляется в следующем порядке:</w:t>
      </w:r>
    </w:p>
    <w:p w:rsidR="00715186" w:rsidRPr="00500249" w:rsidRDefault="00715186" w:rsidP="002C3962">
      <w:pPr>
        <w:pStyle w:val="a5"/>
        <w:spacing w:line="240" w:lineRule="auto"/>
        <w:ind w:left="0"/>
        <w:jc w:val="both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t>а) 20% от общей суммы МБТ, первоначально утвержденных в бюджете района на очередной финансовый год и плановый период, расходуются поселениями на решение неотложных вопросов в сфере жилищно-коммунального хозяйства и распределяются в соответствии с методикой определения размера иных МБТ бюджетам поселений на осуществление социально значимых расходов капитального характера, являющейся приложением к настоящему Порядку;</w:t>
      </w:r>
    </w:p>
    <w:p w:rsidR="00715186" w:rsidRPr="00500249" w:rsidRDefault="00715186" w:rsidP="002C3962">
      <w:pPr>
        <w:pStyle w:val="a5"/>
        <w:spacing w:line="240" w:lineRule="auto"/>
        <w:ind w:left="0"/>
        <w:jc w:val="both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t>б) 80% - направляется на реализацию первоочередных мероприятий в соответствии с решением комиссии по распределению межбюджетных трансфертов на осуществление социально значимых расходов капитального характера (далее – Комиссия), созданной администрацией района, состав и порядок работы которой устанавливается администрацией Шарыповского района;</w:t>
      </w:r>
    </w:p>
    <w:p w:rsidR="00715186" w:rsidRPr="00500249" w:rsidRDefault="00715186" w:rsidP="002C3962">
      <w:pPr>
        <w:pStyle w:val="a5"/>
        <w:spacing w:line="240" w:lineRule="auto"/>
        <w:ind w:left="0"/>
        <w:jc w:val="both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t>в) в случае внесения изменений в решение о бюджете в части увеличения расходов на предоставление иных межбюджетных трансфертов бюджетам поселений на осуществление социально значимых расходов, распределение дополнительных объемов межбюджетных трансфертов производится в соответствии с подпунктом «б» настоящего пункта.</w:t>
      </w:r>
    </w:p>
    <w:p w:rsidR="00715186" w:rsidRPr="00500249" w:rsidRDefault="00715186" w:rsidP="002C3962">
      <w:pPr>
        <w:pStyle w:val="a5"/>
        <w:spacing w:line="240" w:lineRule="auto"/>
        <w:ind w:left="0" w:firstLine="709"/>
        <w:jc w:val="both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lastRenderedPageBreak/>
        <w:t xml:space="preserve">5. Администрации поселений представляют в Комиссию документы в </w:t>
      </w:r>
      <w:proofErr w:type="gramStart"/>
      <w:r w:rsidRPr="00500249">
        <w:rPr>
          <w:rFonts w:cs="Times New Roman"/>
          <w:sz w:val="28"/>
          <w:szCs w:val="28"/>
        </w:rPr>
        <w:t>порядке,  по</w:t>
      </w:r>
      <w:proofErr w:type="gramEnd"/>
      <w:r w:rsidRPr="00500249">
        <w:rPr>
          <w:rFonts w:cs="Times New Roman"/>
          <w:sz w:val="28"/>
          <w:szCs w:val="28"/>
        </w:rPr>
        <w:t xml:space="preserve"> форме и в сроки, устанавливаемые администрацией Шарыповского района.</w:t>
      </w:r>
    </w:p>
    <w:p w:rsidR="00715186" w:rsidRPr="00500249" w:rsidRDefault="00715186" w:rsidP="002C3962">
      <w:pPr>
        <w:pStyle w:val="a5"/>
        <w:spacing w:line="240" w:lineRule="auto"/>
        <w:ind w:left="0" w:firstLine="709"/>
        <w:jc w:val="both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t xml:space="preserve">Документы, предоставляемые в соответствии с настоящим пунктом, подписываются </w:t>
      </w:r>
      <w:proofErr w:type="gramStart"/>
      <w:r w:rsidRPr="00500249">
        <w:rPr>
          <w:rFonts w:cs="Times New Roman"/>
          <w:sz w:val="28"/>
          <w:szCs w:val="28"/>
        </w:rPr>
        <w:t>главой  поселения</w:t>
      </w:r>
      <w:proofErr w:type="gramEnd"/>
      <w:r w:rsidRPr="00500249">
        <w:rPr>
          <w:rFonts w:cs="Times New Roman"/>
          <w:sz w:val="28"/>
          <w:szCs w:val="28"/>
        </w:rPr>
        <w:t>.</w:t>
      </w:r>
    </w:p>
    <w:p w:rsidR="00715186" w:rsidRPr="00500249" w:rsidRDefault="00715186" w:rsidP="002C3962">
      <w:pPr>
        <w:pStyle w:val="a5"/>
        <w:spacing w:line="240" w:lineRule="auto"/>
        <w:ind w:left="0" w:firstLine="709"/>
        <w:jc w:val="both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t xml:space="preserve">6. Расчет объема </w:t>
      </w:r>
      <w:proofErr w:type="gramStart"/>
      <w:r w:rsidRPr="00500249">
        <w:rPr>
          <w:rFonts w:cs="Times New Roman"/>
          <w:sz w:val="28"/>
          <w:szCs w:val="28"/>
        </w:rPr>
        <w:t>МБТ,  распределяемых</w:t>
      </w:r>
      <w:proofErr w:type="gramEnd"/>
      <w:r w:rsidRPr="00500249">
        <w:rPr>
          <w:rFonts w:cs="Times New Roman"/>
          <w:sz w:val="28"/>
          <w:szCs w:val="28"/>
        </w:rPr>
        <w:t xml:space="preserve"> по Методике, производится финансово – экономическим управлением администрации района (далее ФЭУ АШР) на основании данных, представленных МКУ «УСЗ» Шарыповского района в срок до 1 апреля текущего финансового года.</w:t>
      </w:r>
    </w:p>
    <w:p w:rsidR="00715186" w:rsidRPr="00500249" w:rsidRDefault="00715186" w:rsidP="002C3962">
      <w:pPr>
        <w:pStyle w:val="a5"/>
        <w:spacing w:line="240" w:lineRule="auto"/>
        <w:ind w:left="0" w:firstLine="709"/>
        <w:jc w:val="both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t xml:space="preserve">7. Распределение МБТ бюджетам поселений согласовывается главой района на основании решения Комиссии, в пределах средств, предусмотренных на указанные цели и утверждается решением о районном бюджете на очередной финансовый год и плановый период. </w:t>
      </w:r>
    </w:p>
    <w:p w:rsidR="00715186" w:rsidRPr="00500249" w:rsidRDefault="00715186" w:rsidP="002C3962">
      <w:pPr>
        <w:pStyle w:val="a5"/>
        <w:spacing w:line="240" w:lineRule="auto"/>
        <w:ind w:left="0" w:firstLine="709"/>
        <w:jc w:val="both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t xml:space="preserve">8. ФЭУ АШР осуществляет зачисление бюджетных средств на лицевой счет главного </w:t>
      </w:r>
      <w:proofErr w:type="gramStart"/>
      <w:r w:rsidRPr="00500249">
        <w:rPr>
          <w:rFonts w:cs="Times New Roman"/>
          <w:sz w:val="28"/>
          <w:szCs w:val="28"/>
        </w:rPr>
        <w:t>распорядителя  бюджетных</w:t>
      </w:r>
      <w:proofErr w:type="gramEnd"/>
      <w:r w:rsidRPr="00500249">
        <w:rPr>
          <w:rFonts w:cs="Times New Roman"/>
          <w:sz w:val="28"/>
          <w:szCs w:val="28"/>
        </w:rPr>
        <w:t xml:space="preserve"> средств (далее –ГРБС), открытый в территориальном отделе казначейства  Красноярского края по г. Шарыпово и Шарыповскому району на основании представленных ГРБС заявок на финансирование. </w:t>
      </w:r>
    </w:p>
    <w:p w:rsidR="00715186" w:rsidRPr="00500249" w:rsidRDefault="00715186" w:rsidP="002C3962">
      <w:pPr>
        <w:pStyle w:val="a5"/>
        <w:spacing w:line="240" w:lineRule="auto"/>
        <w:ind w:left="0" w:firstLine="709"/>
        <w:jc w:val="both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t>9. Перечисление МБТ бюджетам поселений осуществляется ГРБС на основании представленных органами местного самоуправления поселений документов, указанных в пункте 10 настоящего Порядка в соответствии с утвержденной сводной бюджетной росписью районного бюджета в течении 3-х рабочих дней со дня поступления указанных средств на лицевой счет ГРБС.</w:t>
      </w:r>
    </w:p>
    <w:p w:rsidR="00715186" w:rsidRPr="00500249" w:rsidRDefault="00715186" w:rsidP="002C3962">
      <w:pPr>
        <w:pStyle w:val="a5"/>
        <w:spacing w:line="240" w:lineRule="auto"/>
        <w:ind w:left="0" w:firstLine="709"/>
        <w:jc w:val="both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t>10. Перечисление МБТ осуществляется на основании следующих документов:</w:t>
      </w:r>
    </w:p>
    <w:p w:rsidR="00715186" w:rsidRPr="00500249" w:rsidRDefault="00715186" w:rsidP="002C3962">
      <w:pPr>
        <w:pStyle w:val="a5"/>
        <w:spacing w:line="240" w:lineRule="auto"/>
        <w:ind w:left="0" w:firstLine="709"/>
        <w:jc w:val="both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t xml:space="preserve">10.1 </w:t>
      </w:r>
      <w:proofErr w:type="gramStart"/>
      <w:r w:rsidRPr="00500249">
        <w:rPr>
          <w:rFonts w:cs="Times New Roman"/>
          <w:sz w:val="28"/>
          <w:szCs w:val="28"/>
        </w:rPr>
        <w:t>В</w:t>
      </w:r>
      <w:proofErr w:type="gramEnd"/>
      <w:r w:rsidRPr="00500249">
        <w:rPr>
          <w:rFonts w:cs="Times New Roman"/>
          <w:sz w:val="28"/>
          <w:szCs w:val="28"/>
        </w:rPr>
        <w:t xml:space="preserve"> случае оплаты выполненных работ:</w:t>
      </w:r>
    </w:p>
    <w:p w:rsidR="00715186" w:rsidRPr="00500249" w:rsidRDefault="00715186" w:rsidP="002C3962">
      <w:pPr>
        <w:spacing w:line="240" w:lineRule="auto"/>
        <w:jc w:val="both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t>-актов о приемке выполненных работ (форма КС-2);</w:t>
      </w:r>
    </w:p>
    <w:p w:rsidR="00715186" w:rsidRPr="00500249" w:rsidRDefault="00715186" w:rsidP="002C3962">
      <w:pPr>
        <w:spacing w:line="240" w:lineRule="auto"/>
        <w:jc w:val="both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t>-справок о стоимости выполненных работ и затрат (форма КС-3);</w:t>
      </w:r>
    </w:p>
    <w:p w:rsidR="00715186" w:rsidRPr="00500249" w:rsidRDefault="00715186" w:rsidP="002C3962">
      <w:pPr>
        <w:spacing w:line="240" w:lineRule="auto"/>
        <w:jc w:val="both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t xml:space="preserve">-калькуляций, если в сметах и актах </w:t>
      </w:r>
      <w:proofErr w:type="gramStart"/>
      <w:r w:rsidRPr="00500249">
        <w:rPr>
          <w:rFonts w:cs="Times New Roman"/>
          <w:sz w:val="28"/>
          <w:szCs w:val="28"/>
        </w:rPr>
        <w:t>о  приемке</w:t>
      </w:r>
      <w:proofErr w:type="gramEnd"/>
      <w:r w:rsidRPr="00500249">
        <w:rPr>
          <w:rFonts w:cs="Times New Roman"/>
          <w:sz w:val="28"/>
          <w:szCs w:val="28"/>
        </w:rPr>
        <w:t xml:space="preserve"> выполненных работ имеется ссылка на калькуляции.</w:t>
      </w:r>
    </w:p>
    <w:p w:rsidR="00715186" w:rsidRPr="00500249" w:rsidRDefault="00715186" w:rsidP="002C3962">
      <w:pPr>
        <w:spacing w:line="240" w:lineRule="auto"/>
        <w:ind w:firstLine="709"/>
        <w:jc w:val="both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t xml:space="preserve">10.2 </w:t>
      </w:r>
      <w:proofErr w:type="gramStart"/>
      <w:r w:rsidRPr="00500249">
        <w:rPr>
          <w:rFonts w:cs="Times New Roman"/>
          <w:sz w:val="28"/>
          <w:szCs w:val="28"/>
        </w:rPr>
        <w:t>В</w:t>
      </w:r>
      <w:proofErr w:type="gramEnd"/>
      <w:r w:rsidRPr="00500249">
        <w:rPr>
          <w:rFonts w:cs="Times New Roman"/>
          <w:sz w:val="28"/>
          <w:szCs w:val="28"/>
        </w:rPr>
        <w:t xml:space="preserve"> случае оплаты поставленных товаров (оказанных услуг):</w:t>
      </w:r>
    </w:p>
    <w:p w:rsidR="00715186" w:rsidRPr="00500249" w:rsidRDefault="00715186" w:rsidP="002C3962">
      <w:pPr>
        <w:spacing w:line="240" w:lineRule="auto"/>
        <w:jc w:val="both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t>-документов, подтверждающих факт поставки товаров (оказанных услуг) товарных накладных, с указанием номера и даты муниципального контракта, актов приема-передачи товаров (оказанных услуг);</w:t>
      </w:r>
    </w:p>
    <w:p w:rsidR="00715186" w:rsidRPr="00500249" w:rsidRDefault="00715186" w:rsidP="002C3962">
      <w:pPr>
        <w:spacing w:line="240" w:lineRule="auto"/>
        <w:jc w:val="both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t>-счетов – фактур (унифицированных передаточных документов).</w:t>
      </w:r>
    </w:p>
    <w:p w:rsidR="00715186" w:rsidRPr="00500249" w:rsidRDefault="00715186" w:rsidP="002C3962">
      <w:pPr>
        <w:spacing w:line="240" w:lineRule="auto"/>
        <w:ind w:firstLine="709"/>
        <w:jc w:val="both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t xml:space="preserve">10.3 Копии платежных документов, подтверждающих выполнение обязательств по </w:t>
      </w:r>
      <w:proofErr w:type="spellStart"/>
      <w:r w:rsidRPr="00500249">
        <w:rPr>
          <w:rFonts w:cs="Times New Roman"/>
          <w:sz w:val="28"/>
          <w:szCs w:val="28"/>
        </w:rPr>
        <w:t>софинансированию</w:t>
      </w:r>
      <w:proofErr w:type="spellEnd"/>
      <w:r w:rsidRPr="00500249">
        <w:rPr>
          <w:rFonts w:cs="Times New Roman"/>
          <w:sz w:val="28"/>
          <w:szCs w:val="28"/>
        </w:rPr>
        <w:t xml:space="preserve"> расходов в случае выделения средств на условиях долевого финансирования заявленного мероприятия.</w:t>
      </w:r>
    </w:p>
    <w:p w:rsidR="00715186" w:rsidRPr="00500249" w:rsidRDefault="00715186" w:rsidP="002C3962">
      <w:pPr>
        <w:pStyle w:val="a5"/>
        <w:spacing w:line="240" w:lineRule="auto"/>
        <w:ind w:left="0" w:firstLine="709"/>
        <w:jc w:val="both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t xml:space="preserve">11. Органы местного самоуправления поселений представляют </w:t>
      </w:r>
      <w:proofErr w:type="gramStart"/>
      <w:r w:rsidRPr="00500249">
        <w:rPr>
          <w:rFonts w:cs="Times New Roman"/>
          <w:sz w:val="28"/>
          <w:szCs w:val="28"/>
        </w:rPr>
        <w:t>ГРБС  отчет</w:t>
      </w:r>
      <w:proofErr w:type="gramEnd"/>
      <w:r w:rsidRPr="00500249">
        <w:rPr>
          <w:rFonts w:cs="Times New Roman"/>
          <w:sz w:val="28"/>
          <w:szCs w:val="28"/>
        </w:rPr>
        <w:t xml:space="preserve"> об использовании МБТ по формам и в сроки, установленные администрацией Шарыповского района. Не использованные в отчетном финансовом году МБТ подлежат возврату в районный бюджет до 01 февраля текущего финансового года.</w:t>
      </w:r>
    </w:p>
    <w:p w:rsidR="00715186" w:rsidRPr="00500249" w:rsidRDefault="00715186" w:rsidP="002C3962">
      <w:pPr>
        <w:pStyle w:val="a5"/>
        <w:spacing w:line="240" w:lineRule="auto"/>
        <w:ind w:left="0" w:firstLine="709"/>
        <w:jc w:val="both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lastRenderedPageBreak/>
        <w:t>12. Ответственность за целевое и эффективное использование предоставленных МБТ, а также достоверность представляемых данных об объемах выполненных работ и направлениях использования выделенных средств возлагается на органы местного самоуправления поселений в соответствии с действующим законодательством.</w:t>
      </w:r>
    </w:p>
    <w:p w:rsidR="00715186" w:rsidRPr="00500249" w:rsidRDefault="00715186" w:rsidP="002C3962">
      <w:pPr>
        <w:pStyle w:val="a5"/>
        <w:spacing w:line="240" w:lineRule="auto"/>
        <w:ind w:left="0" w:firstLine="709"/>
        <w:jc w:val="both"/>
        <w:rPr>
          <w:rFonts w:cs="Times New Roman"/>
          <w:sz w:val="28"/>
          <w:szCs w:val="28"/>
        </w:rPr>
      </w:pPr>
      <w:r w:rsidRPr="00500249">
        <w:rPr>
          <w:rFonts w:cs="Times New Roman"/>
          <w:sz w:val="28"/>
          <w:szCs w:val="28"/>
        </w:rPr>
        <w:t>13. Контроль за использованием выделенных средств из районного бюджета осуществляется контролером – ревизором администрации Шарыповского района и Контрольно - счетным органом Шарыповского района в соответствии с действующим законодательством.</w:t>
      </w:r>
    </w:p>
    <w:p w:rsidR="00715186" w:rsidRPr="00500249" w:rsidRDefault="00715186" w:rsidP="002C3962">
      <w:pPr>
        <w:tabs>
          <w:tab w:val="left" w:pos="1016"/>
        </w:tabs>
        <w:spacing w:line="240" w:lineRule="auto"/>
        <w:rPr>
          <w:sz w:val="28"/>
          <w:szCs w:val="28"/>
        </w:rPr>
      </w:pPr>
    </w:p>
    <w:p w:rsidR="00715186" w:rsidRPr="00500249" w:rsidRDefault="00715186" w:rsidP="002C3962">
      <w:pPr>
        <w:tabs>
          <w:tab w:val="left" w:pos="1016"/>
        </w:tabs>
        <w:spacing w:line="240" w:lineRule="auto"/>
        <w:rPr>
          <w:sz w:val="28"/>
          <w:szCs w:val="28"/>
        </w:rPr>
      </w:pPr>
    </w:p>
    <w:p w:rsidR="00715186" w:rsidRPr="00500249" w:rsidRDefault="00715186" w:rsidP="002C3962">
      <w:pPr>
        <w:tabs>
          <w:tab w:val="left" w:pos="1016"/>
        </w:tabs>
        <w:spacing w:line="240" w:lineRule="auto"/>
        <w:rPr>
          <w:sz w:val="28"/>
          <w:szCs w:val="28"/>
        </w:rPr>
      </w:pPr>
    </w:p>
    <w:sectPr w:rsidR="00715186" w:rsidRPr="00500249" w:rsidSect="0050024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A0C35"/>
    <w:multiLevelType w:val="hybridMultilevel"/>
    <w:tmpl w:val="FFB68E5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FE10AA"/>
    <w:multiLevelType w:val="hybridMultilevel"/>
    <w:tmpl w:val="A94C64BC"/>
    <w:lvl w:ilvl="0" w:tplc="7794E57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5DC9"/>
    <w:rsid w:val="000857D9"/>
    <w:rsid w:val="000872B6"/>
    <w:rsid w:val="000C2EEF"/>
    <w:rsid w:val="002C3962"/>
    <w:rsid w:val="003435D1"/>
    <w:rsid w:val="00441B79"/>
    <w:rsid w:val="004A7502"/>
    <w:rsid w:val="004D3024"/>
    <w:rsid w:val="00500249"/>
    <w:rsid w:val="00715186"/>
    <w:rsid w:val="0076528D"/>
    <w:rsid w:val="00766726"/>
    <w:rsid w:val="00776ED1"/>
    <w:rsid w:val="00860A6E"/>
    <w:rsid w:val="009B635B"/>
    <w:rsid w:val="00B729D0"/>
    <w:rsid w:val="00C53D73"/>
    <w:rsid w:val="00C60548"/>
    <w:rsid w:val="00C97F1C"/>
    <w:rsid w:val="00D73B0A"/>
    <w:rsid w:val="00D75DC9"/>
    <w:rsid w:val="00E14544"/>
    <w:rsid w:val="00E36D9E"/>
    <w:rsid w:val="00E37EDD"/>
    <w:rsid w:val="00F3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A084F"/>
  <w15:docId w15:val="{67F0A4FC-F996-43CA-80EA-18ECA4E89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D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DC9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766726"/>
    <w:pPr>
      <w:autoSpaceDE w:val="0"/>
      <w:autoSpaceDN w:val="0"/>
      <w:adjustRightInd w:val="0"/>
      <w:jc w:val="both"/>
    </w:pPr>
    <w:rPr>
      <w:rFonts w:eastAsia="Calibri" w:cs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9B63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5DD48-61E4-4C6E-B646-F5DE552A4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Фалько</cp:lastModifiedBy>
  <cp:revision>10</cp:revision>
  <cp:lastPrinted>2019-12-05T07:38:00Z</cp:lastPrinted>
  <dcterms:created xsi:type="dcterms:W3CDTF">2019-10-15T09:00:00Z</dcterms:created>
  <dcterms:modified xsi:type="dcterms:W3CDTF">2019-12-05T07:38:00Z</dcterms:modified>
</cp:coreProperties>
</file>